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774" w:rsidRDefault="00114774" w:rsidP="00096E9A">
      <w:pPr>
        <w:spacing w:line="360" w:lineRule="exact"/>
        <w:rPr>
          <w:rFonts w:ascii="微软雅黑" w:eastAsia="微软雅黑" w:hAnsi="微软雅黑"/>
          <w:b/>
        </w:rPr>
      </w:pPr>
      <w:r w:rsidRPr="00114774">
        <w:rPr>
          <w:rFonts w:ascii="微软雅黑" w:eastAsia="微软雅黑" w:hAnsi="微软雅黑"/>
          <w:b/>
        </w:rPr>
        <w:t>analytica China 2026 组团开启 | 福利加码， 5人即成团！</w:t>
      </w:r>
    </w:p>
    <w:p w:rsidR="00114774" w:rsidRDefault="00114774" w:rsidP="00096E9A">
      <w:pPr>
        <w:spacing w:line="360" w:lineRule="exact"/>
        <w:rPr>
          <w:rFonts w:ascii="微软雅黑" w:eastAsia="微软雅黑" w:hAnsi="微软雅黑"/>
          <w:b/>
        </w:rPr>
      </w:pPr>
    </w:p>
    <w:p w:rsidR="00CF6E44" w:rsidRPr="00CF6E44" w:rsidRDefault="00E05279" w:rsidP="00096E9A">
      <w:pPr>
        <w:spacing w:line="360" w:lineRule="exact"/>
        <w:rPr>
          <w:rFonts w:ascii="微软雅黑" w:eastAsia="微软雅黑" w:hAnsi="微软雅黑"/>
        </w:rPr>
      </w:pPr>
      <w:r w:rsidRPr="00BC0E67">
        <w:rPr>
          <w:rFonts w:ascii="微软雅黑" w:eastAsia="微软雅黑" w:hAnsi="微软雅黑" w:hint="eastAsia"/>
        </w:rPr>
        <w:t>亚洲重要的分析、生化技术、诊断和实验室技术博览会——</w:t>
      </w:r>
      <w:r w:rsidR="0036389C">
        <w:rPr>
          <w:rFonts w:ascii="微软雅黑" w:eastAsia="微软雅黑" w:hAnsi="微软雅黑" w:hint="eastAsia"/>
        </w:rPr>
        <w:t>2026</w:t>
      </w:r>
      <w:r w:rsidRPr="00BC0E67">
        <w:rPr>
          <w:rFonts w:ascii="微软雅黑" w:eastAsia="微软雅黑" w:hAnsi="微软雅黑" w:hint="eastAsia"/>
        </w:rPr>
        <w:t>慕尼黑</w:t>
      </w:r>
      <w:r w:rsidR="0036389C">
        <w:rPr>
          <w:rFonts w:ascii="微软雅黑" w:eastAsia="微软雅黑" w:hAnsi="微软雅黑" w:hint="eastAsia"/>
        </w:rPr>
        <w:t>分析生化中国</w:t>
      </w:r>
      <w:r w:rsidRPr="00BC0E67">
        <w:rPr>
          <w:rFonts w:ascii="微软雅黑" w:eastAsia="微软雅黑" w:hAnsi="微软雅黑" w:hint="eastAsia"/>
        </w:rPr>
        <w:t>展（</w:t>
      </w:r>
      <w:r w:rsidRPr="00BC0E67">
        <w:rPr>
          <w:rFonts w:ascii="微软雅黑" w:eastAsia="微软雅黑" w:hAnsi="微软雅黑"/>
        </w:rPr>
        <w:t xml:space="preserve">analytica </w:t>
      </w:r>
      <w:r w:rsidR="0036389C">
        <w:rPr>
          <w:rFonts w:ascii="微软雅黑" w:eastAsia="微软雅黑" w:hAnsi="微软雅黑" w:hint="eastAsia"/>
        </w:rPr>
        <w:t>China</w:t>
      </w:r>
      <w:r w:rsidRPr="00BC0E67">
        <w:rPr>
          <w:rFonts w:ascii="微软雅黑" w:eastAsia="微软雅黑" w:hAnsi="微软雅黑"/>
        </w:rPr>
        <w:t xml:space="preserve"> 2026）将于</w:t>
      </w:r>
      <w:r w:rsidRPr="008544FC">
        <w:rPr>
          <w:rFonts w:ascii="微软雅黑" w:eastAsia="微软雅黑" w:hAnsi="微软雅黑"/>
          <w:b/>
          <w:color w:val="FF0000"/>
        </w:rPr>
        <w:t>2026年11月16-18日</w:t>
      </w:r>
      <w:r w:rsidRPr="00BC0E67">
        <w:rPr>
          <w:rFonts w:ascii="微软雅黑" w:eastAsia="微软雅黑" w:hAnsi="微软雅黑"/>
        </w:rPr>
        <w:t>在上海新国际博览中心</w:t>
      </w:r>
      <w:r w:rsidRPr="008544FC">
        <w:rPr>
          <w:rFonts w:ascii="微软雅黑" w:eastAsia="微软雅黑" w:hAnsi="微软雅黑"/>
          <w:b/>
          <w:color w:val="FF0000"/>
        </w:rPr>
        <w:t>N1-N5 &amp; E6-E7馆</w:t>
      </w:r>
      <w:r w:rsidRPr="00BC0E67">
        <w:rPr>
          <w:rFonts w:ascii="微软雅黑" w:eastAsia="微软雅黑" w:hAnsi="微软雅黑"/>
        </w:rPr>
        <w:t>盛大举行。</w:t>
      </w:r>
      <w:r w:rsidR="00CF6E44" w:rsidRPr="00CF6E44">
        <w:rPr>
          <w:rFonts w:ascii="微软雅黑" w:eastAsia="微软雅黑" w:hAnsi="微软雅黑" w:hint="eastAsia"/>
        </w:rPr>
        <w:t>点击链接</w:t>
      </w:r>
      <w:hyperlink r:id="rId7" w:history="1">
        <w:r w:rsidR="0086216B" w:rsidRPr="008544FC">
          <w:rPr>
            <w:rStyle w:val="a8"/>
            <w:rFonts w:ascii="微软雅黑" w:eastAsia="微软雅黑" w:hAnsi="微软雅黑"/>
          </w:rPr>
          <w:t>https://v.analyticachina.com.cn/XaZbF4</w:t>
        </w:r>
      </w:hyperlink>
      <w:r w:rsidR="00CF6E44" w:rsidRPr="00CF6E44">
        <w:rPr>
          <w:rFonts w:ascii="微软雅黑" w:eastAsia="微软雅黑" w:hAnsi="微软雅黑"/>
        </w:rPr>
        <w:t>，即刻进行</w:t>
      </w:r>
      <w:r w:rsidR="00F37277">
        <w:rPr>
          <w:rFonts w:ascii="微软雅黑" w:eastAsia="微软雅黑" w:hAnsi="微软雅黑" w:hint="eastAsia"/>
        </w:rPr>
        <w:t>观众预登记</w:t>
      </w:r>
      <w:r w:rsidR="00CF6E44" w:rsidRPr="00CF6E44">
        <w:rPr>
          <w:rFonts w:ascii="微软雅黑" w:eastAsia="微软雅黑" w:hAnsi="微软雅黑"/>
        </w:rPr>
        <w:t>。</w:t>
      </w:r>
    </w:p>
    <w:p w:rsidR="00CF6E44" w:rsidRPr="00CF6E44" w:rsidRDefault="0086216B" w:rsidP="00096E9A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306070</wp:posOffset>
            </wp:positionV>
            <wp:extent cx="8191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新闻稿_P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16B" w:rsidRDefault="0086216B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86216B" w:rsidRPr="00096E9A" w:rsidRDefault="0086216B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863258" w:rsidRDefault="00863258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863258" w:rsidRDefault="00863258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096E9A" w:rsidRDefault="00096E9A" w:rsidP="00096E9A">
      <w:pPr>
        <w:spacing w:line="360" w:lineRule="exact"/>
        <w:jc w:val="center"/>
        <w:rPr>
          <w:rFonts w:ascii="微软雅黑" w:eastAsia="微软雅黑" w:hAnsi="微软雅黑"/>
        </w:rPr>
      </w:pPr>
      <w:proofErr w:type="gramStart"/>
      <w:r w:rsidRPr="00CF6E44">
        <w:rPr>
          <w:rFonts w:ascii="微软雅黑" w:eastAsia="微软雅黑" w:hAnsi="微软雅黑" w:hint="eastAsia"/>
        </w:rPr>
        <w:t>扫码</w:t>
      </w:r>
      <w:r>
        <w:rPr>
          <w:rFonts w:ascii="微软雅黑" w:eastAsia="微软雅黑" w:hAnsi="微软雅黑" w:hint="eastAsia"/>
        </w:rPr>
        <w:t>观众预</w:t>
      </w:r>
      <w:proofErr w:type="gramEnd"/>
      <w:r>
        <w:rPr>
          <w:rFonts w:ascii="微软雅黑" w:eastAsia="微软雅黑" w:hAnsi="微软雅黑" w:hint="eastAsia"/>
        </w:rPr>
        <w:t>登记</w:t>
      </w:r>
    </w:p>
    <w:p w:rsidR="00096E9A" w:rsidRDefault="00096E9A" w:rsidP="00096E9A">
      <w:pPr>
        <w:spacing w:line="360" w:lineRule="exact"/>
        <w:jc w:val="center"/>
        <w:rPr>
          <w:rFonts w:ascii="微软雅黑" w:eastAsia="微软雅黑" w:hAnsi="微软雅黑"/>
        </w:rPr>
      </w:pPr>
    </w:p>
    <w:p w:rsidR="00096E9A" w:rsidRDefault="00114774" w:rsidP="00096E9A">
      <w:pPr>
        <w:spacing w:line="360" w:lineRule="exact"/>
        <w:jc w:val="left"/>
        <w:rPr>
          <w:rFonts w:ascii="微软雅黑" w:eastAsia="微软雅黑" w:hAnsi="微软雅黑"/>
        </w:rPr>
      </w:pPr>
      <w:r w:rsidRPr="00114774">
        <w:rPr>
          <w:rFonts w:ascii="微软雅黑" w:eastAsia="微软雅黑" w:hAnsi="微软雅黑"/>
        </w:rPr>
        <w:t>analytica China 2026 组团参观通道，现已正式开启！</w:t>
      </w:r>
      <w:r w:rsidRPr="00BF5AD5">
        <w:rPr>
          <w:rFonts w:ascii="微软雅黑" w:eastAsia="微软雅黑" w:hAnsi="微软雅黑"/>
          <w:b/>
          <w:color w:val="FF0000"/>
        </w:rPr>
        <w:t>5人即可成团</w:t>
      </w:r>
      <w:r w:rsidRPr="00114774">
        <w:rPr>
          <w:rFonts w:ascii="微软雅黑" w:eastAsia="微软雅黑" w:hAnsi="微软雅黑"/>
        </w:rPr>
        <w:t>，福利层层加码，</w:t>
      </w:r>
      <w:r w:rsidRPr="00BF5AD5">
        <w:rPr>
          <w:rFonts w:ascii="微软雅黑" w:eastAsia="微软雅黑" w:hAnsi="微软雅黑"/>
          <w:b/>
          <w:color w:val="FF0000"/>
        </w:rPr>
        <w:t>越“组”越划算</w:t>
      </w:r>
      <w:r w:rsidRPr="00114774">
        <w:rPr>
          <w:rFonts w:ascii="微软雅黑" w:eastAsia="微软雅黑" w:hAnsi="微软雅黑"/>
        </w:rPr>
        <w:t>！快叫上你的实验室搭档，一起逛展，收获加倍！</w:t>
      </w:r>
    </w:p>
    <w:p w:rsidR="00114774" w:rsidRDefault="00114774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114774" w:rsidRDefault="00114774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096E9A" w:rsidRDefault="00114774" w:rsidP="00096E9A">
      <w:pPr>
        <w:spacing w:line="360" w:lineRule="exact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38245" cy="8020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组团海报-定稿定稿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5F88" w:rsidRPr="002677E8" w:rsidRDefault="003E5F88" w:rsidP="00096E9A">
      <w:pPr>
        <w:spacing w:line="360" w:lineRule="exact"/>
        <w:jc w:val="left"/>
        <w:rPr>
          <w:rFonts w:ascii="微软雅黑" w:eastAsia="微软雅黑" w:hAnsi="微软雅黑" w:hint="eastAsia"/>
          <w:b/>
        </w:rPr>
      </w:pPr>
      <w:bookmarkStart w:id="0" w:name="_GoBack"/>
      <w:bookmarkEnd w:id="0"/>
    </w:p>
    <w:p w:rsidR="004D31FB" w:rsidRPr="004D31FB" w:rsidRDefault="00096E9A" w:rsidP="004D31FB">
      <w:pPr>
        <w:spacing w:line="360" w:lineRule="exact"/>
        <w:jc w:val="center"/>
        <w:rPr>
          <w:rFonts w:ascii="微软雅黑" w:eastAsia="微软雅黑" w:hAnsi="微软雅黑"/>
          <w:b/>
          <w:color w:val="FF0000"/>
          <w:sz w:val="22"/>
        </w:rPr>
      </w:pPr>
      <w:r w:rsidRPr="004D31FB">
        <w:rPr>
          <w:rFonts w:ascii="微软雅黑" w:eastAsia="微软雅黑" w:hAnsi="微软雅黑" w:hint="eastAsia"/>
          <w:b/>
          <w:color w:val="FF0000"/>
          <w:sz w:val="22"/>
        </w:rPr>
        <w:lastRenderedPageBreak/>
        <w:t>【</w:t>
      </w:r>
      <w:r w:rsidR="004D31FB" w:rsidRPr="004D31FB">
        <w:rPr>
          <w:rFonts w:ascii="微软雅黑" w:eastAsia="微软雅黑" w:hAnsi="微软雅黑" w:hint="eastAsia"/>
          <w:b/>
          <w:color w:val="FF0000"/>
          <w:sz w:val="22"/>
        </w:rPr>
        <w:t>组团条件</w:t>
      </w:r>
      <w:r w:rsidRPr="004D31FB">
        <w:rPr>
          <w:rFonts w:ascii="微软雅黑" w:eastAsia="微软雅黑" w:hAnsi="微软雅黑" w:hint="eastAsia"/>
          <w:b/>
          <w:color w:val="FF0000"/>
          <w:sz w:val="22"/>
        </w:rPr>
        <w:t>】</w:t>
      </w:r>
    </w:p>
    <w:p w:rsidR="004D31FB" w:rsidRPr="004D31FB" w:rsidRDefault="004D31FB" w:rsidP="004D31FB">
      <w:pPr>
        <w:spacing w:line="360" w:lineRule="exact"/>
        <w:jc w:val="center"/>
        <w:rPr>
          <w:rFonts w:ascii="微软雅黑" w:eastAsia="微软雅黑" w:hAnsi="微软雅黑"/>
          <w:b/>
          <w:sz w:val="22"/>
        </w:rPr>
      </w:pP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4D31FB">
        <w:rPr>
          <w:rFonts w:ascii="微软雅黑" w:eastAsia="微软雅黑" w:hAnsi="微软雅黑" w:hint="eastAsia"/>
          <w:b/>
        </w:rPr>
        <w:t>【行业要求】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MS Gothic" w:eastAsia="MS Gothic" w:hAnsi="MS Gothic" w:cs="MS Gothic" w:hint="eastAsia"/>
        </w:rPr>
        <w:t>✔</w:t>
      </w:r>
      <w:r w:rsidRPr="004D31FB">
        <w:rPr>
          <w:rFonts w:ascii="微软雅黑" w:eastAsia="微软雅黑" w:hAnsi="微软雅黑"/>
        </w:rPr>
        <w:t xml:space="preserve"> 实验室产品的终端用户，所属行业包含</w:t>
      </w:r>
      <w:r w:rsidRPr="00BF5AD5">
        <w:rPr>
          <w:rFonts w:ascii="微软雅黑" w:eastAsia="微软雅黑" w:hAnsi="微软雅黑"/>
          <w:b/>
        </w:rPr>
        <w:t>生物医药、化学与化工、教学科研、食品与饮料、医疗、</w:t>
      </w:r>
      <w:proofErr w:type="gramStart"/>
      <w:r w:rsidRPr="00BF5AD5">
        <w:rPr>
          <w:rFonts w:ascii="微软雅黑" w:eastAsia="微软雅黑" w:hAnsi="微软雅黑"/>
          <w:b/>
        </w:rPr>
        <w:t>疾控与</w:t>
      </w:r>
      <w:proofErr w:type="gramEnd"/>
      <w:r w:rsidRPr="00BF5AD5">
        <w:rPr>
          <w:rFonts w:ascii="微软雅黑" w:eastAsia="微软雅黑" w:hAnsi="微软雅黑"/>
          <w:b/>
        </w:rPr>
        <w:t>临床诊断、第三方检测、环境监测、检验检疫、电子/电气/半导体、工业制造、能源石化、材料科学/新材料、纺织、钢铁冶金、航空/航天、农林牧渔、政府/公共事业/服务</w:t>
      </w:r>
      <w:r w:rsidRPr="004D31FB">
        <w:rPr>
          <w:rFonts w:ascii="微软雅黑" w:eastAsia="微软雅黑" w:hAnsi="微软雅黑"/>
        </w:rPr>
        <w:t>等。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/>
        </w:rPr>
        <w:t xml:space="preserve"> 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4D31FB">
        <w:rPr>
          <w:rFonts w:ascii="微软雅黑" w:eastAsia="微软雅黑" w:hAnsi="微软雅黑" w:hint="eastAsia"/>
          <w:b/>
        </w:rPr>
        <w:t>【人数要求】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MS Gothic" w:eastAsia="MS Gothic" w:hAnsi="MS Gothic" w:cs="MS Gothic" w:hint="eastAsia"/>
        </w:rPr>
        <w:t>✔</w:t>
      </w:r>
      <w:r w:rsidRPr="004D31FB">
        <w:rPr>
          <w:rFonts w:ascii="微软雅黑" w:eastAsia="微软雅黑" w:hAnsi="微软雅黑"/>
        </w:rPr>
        <w:t xml:space="preserve"> 组团人数不少于</w:t>
      </w:r>
      <w:r w:rsidRPr="00BF5AD5">
        <w:rPr>
          <w:rFonts w:ascii="微软雅黑" w:eastAsia="微软雅黑" w:hAnsi="微软雅黑"/>
          <w:b/>
          <w:color w:val="FF0000"/>
        </w:rPr>
        <w:t>5人</w:t>
      </w:r>
      <w:r w:rsidRPr="004D31FB">
        <w:rPr>
          <w:rFonts w:ascii="微软雅黑" w:eastAsia="微软雅黑" w:hAnsi="微软雅黑"/>
        </w:rPr>
        <w:t>，就能抱团出发。</w:t>
      </w:r>
    </w:p>
    <w:p w:rsidR="00096E9A" w:rsidRPr="00BF5AD5" w:rsidRDefault="004D31FB" w:rsidP="004D31FB">
      <w:pPr>
        <w:spacing w:line="360" w:lineRule="exact"/>
        <w:jc w:val="left"/>
        <w:rPr>
          <w:rFonts w:ascii="微软雅黑" w:eastAsia="微软雅黑" w:hAnsi="微软雅黑"/>
          <w:i/>
          <w:color w:val="808080" w:themeColor="background1" w:themeShade="80"/>
          <w:sz w:val="20"/>
        </w:rPr>
      </w:pPr>
      <w:r w:rsidRPr="00BF5AD5">
        <w:rPr>
          <w:rFonts w:ascii="微软雅黑" w:eastAsia="微软雅黑" w:hAnsi="微软雅黑"/>
          <w:i/>
          <w:color w:val="808080" w:themeColor="background1" w:themeShade="80"/>
          <w:sz w:val="20"/>
        </w:rPr>
        <w:t>*主办方将对所有参与组团的人员进行身份审核，通过审核方可享受组团福利。</w:t>
      </w: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Pr="00BF5AD5" w:rsidRDefault="00BF5AD5" w:rsidP="004D31FB">
      <w:pPr>
        <w:spacing w:line="360" w:lineRule="exact"/>
        <w:jc w:val="center"/>
        <w:rPr>
          <w:rFonts w:ascii="微软雅黑" w:eastAsia="微软雅黑" w:hAnsi="微软雅黑"/>
          <w:b/>
          <w:color w:val="FF0000"/>
        </w:rPr>
      </w:pPr>
      <w:r w:rsidRPr="00BF5AD5">
        <w:rPr>
          <w:rFonts w:ascii="微软雅黑" w:eastAsia="微软雅黑" w:hAnsi="微软雅黑" w:hint="eastAsia"/>
          <w:b/>
          <w:color w:val="FF0000"/>
        </w:rPr>
        <w:t>【</w:t>
      </w:r>
      <w:r w:rsidR="004D31FB" w:rsidRPr="00BF5AD5">
        <w:rPr>
          <w:rFonts w:ascii="微软雅黑" w:eastAsia="微软雅黑" w:hAnsi="微软雅黑" w:hint="eastAsia"/>
          <w:b/>
          <w:color w:val="FF0000"/>
        </w:rPr>
        <w:t>重要时间节点</w:t>
      </w:r>
      <w:r w:rsidRPr="00BF5AD5">
        <w:rPr>
          <w:rFonts w:ascii="微软雅黑" w:eastAsia="微软雅黑" w:hAnsi="微软雅黑" w:hint="eastAsia"/>
          <w:b/>
          <w:color w:val="FF0000"/>
        </w:rPr>
        <w:t>】</w:t>
      </w:r>
    </w:p>
    <w:p w:rsid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 xml:space="preserve"> </w:t>
      </w:r>
    </w:p>
    <w:p w:rsidR="004D31FB" w:rsidRPr="004D31FB" w:rsidRDefault="00BF5AD5" w:rsidP="004D31FB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</w:rPr>
        <w:t>【</w:t>
      </w:r>
      <w:r w:rsidR="004D31FB" w:rsidRPr="004D31FB">
        <w:rPr>
          <w:rFonts w:ascii="微软雅黑" w:eastAsia="微软雅黑" w:hAnsi="微软雅黑"/>
          <w:b/>
        </w:rPr>
        <w:t>组团参观关键日程安排</w:t>
      </w:r>
      <w:r>
        <w:rPr>
          <w:rFonts w:ascii="微软雅黑" w:eastAsia="微软雅黑" w:hAnsi="微软雅黑" w:hint="eastAsia"/>
          <w:b/>
        </w:rPr>
        <w:t>】</w:t>
      </w:r>
    </w:p>
    <w:p w:rsidR="004D31FB" w:rsidRPr="004D31FB" w:rsidRDefault="004D31FB" w:rsidP="004D31FB">
      <w:pPr>
        <w:pStyle w:val="a7"/>
        <w:numPr>
          <w:ilvl w:val="0"/>
          <w:numId w:val="11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/>
          <w:b/>
          <w:color w:val="FF0000"/>
        </w:rPr>
        <w:t>11月2日</w:t>
      </w:r>
      <w:r w:rsidRPr="004D31FB">
        <w:rPr>
          <w:rFonts w:ascii="微软雅黑" w:eastAsia="微软雅黑" w:hAnsi="微软雅黑"/>
        </w:rPr>
        <w:t xml:space="preserve"> 组团报名截止</w:t>
      </w:r>
    </w:p>
    <w:p w:rsidR="004D31FB" w:rsidRPr="004D31FB" w:rsidRDefault="004D31FB" w:rsidP="004D31FB">
      <w:pPr>
        <w:pStyle w:val="a7"/>
        <w:numPr>
          <w:ilvl w:val="0"/>
          <w:numId w:val="11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/>
          <w:b/>
          <w:color w:val="FF0000"/>
        </w:rPr>
        <w:t>11月9-13日</w:t>
      </w:r>
      <w:r w:rsidRPr="004D31FB">
        <w:rPr>
          <w:rFonts w:ascii="微软雅黑" w:eastAsia="微软雅黑" w:hAnsi="微软雅黑"/>
        </w:rPr>
        <w:t xml:space="preserve"> 主办方向团长发送《组团参观须知》</w:t>
      </w:r>
    </w:p>
    <w:p w:rsidR="003B0C7C" w:rsidRPr="004D31FB" w:rsidRDefault="004D31FB" w:rsidP="004D31FB">
      <w:pPr>
        <w:pStyle w:val="a7"/>
        <w:numPr>
          <w:ilvl w:val="0"/>
          <w:numId w:val="11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/>
          <w:b/>
          <w:color w:val="FF0000"/>
        </w:rPr>
        <w:t>11月16-18日</w:t>
      </w:r>
      <w:r w:rsidRPr="004D31FB">
        <w:rPr>
          <w:rFonts w:ascii="微软雅黑" w:eastAsia="微软雅黑" w:hAnsi="微软雅黑"/>
        </w:rPr>
        <w:t xml:space="preserve"> 参观团现场参观</w:t>
      </w: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3B0C7C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3B0C7C" w:rsidRDefault="00BF5AD5" w:rsidP="003B0C7C">
      <w:pPr>
        <w:spacing w:line="360" w:lineRule="exact"/>
        <w:jc w:val="center"/>
        <w:rPr>
          <w:rFonts w:ascii="微软雅黑" w:eastAsia="微软雅黑" w:hAnsi="微软雅黑"/>
          <w:b/>
          <w:sz w:val="22"/>
        </w:rPr>
      </w:pPr>
      <w:r w:rsidRPr="00BF5AD5">
        <w:rPr>
          <w:rFonts w:ascii="微软雅黑" w:eastAsia="微软雅黑" w:hAnsi="微软雅黑" w:hint="eastAsia"/>
          <w:b/>
          <w:sz w:val="22"/>
        </w:rPr>
        <w:t>如何发起组团（</w:t>
      </w:r>
      <w:r w:rsidRPr="00BF5AD5">
        <w:rPr>
          <w:rFonts w:ascii="微软雅黑" w:eastAsia="微软雅黑" w:hAnsi="微软雅黑"/>
          <w:b/>
          <w:sz w:val="22"/>
        </w:rPr>
        <w:t>4步轻松搞定）</w:t>
      </w:r>
    </w:p>
    <w:p w:rsidR="00BF5AD5" w:rsidRDefault="00BF5AD5" w:rsidP="003B0C7C">
      <w:pPr>
        <w:spacing w:line="360" w:lineRule="exact"/>
        <w:jc w:val="center"/>
        <w:rPr>
          <w:rFonts w:ascii="微软雅黑" w:eastAsia="微软雅黑" w:hAnsi="微软雅黑"/>
        </w:rPr>
      </w:pPr>
    </w:p>
    <w:p w:rsidR="004D31FB" w:rsidRDefault="005F2BB8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t>S</w:t>
      </w:r>
      <w:r w:rsidRPr="005F2BB8">
        <w:rPr>
          <w:rFonts w:ascii="微软雅黑" w:eastAsia="微软雅黑" w:hAnsi="微软雅黑"/>
          <w:b/>
        </w:rPr>
        <w:t>TEP</w:t>
      </w:r>
      <w:r w:rsidRPr="005F2BB8">
        <w:rPr>
          <w:rFonts w:ascii="微软雅黑" w:eastAsia="微软雅黑" w:hAnsi="微软雅黑" w:hint="eastAsia"/>
          <w:b/>
        </w:rPr>
        <w:t>1</w:t>
      </w:r>
      <w:r w:rsidRPr="005F2BB8">
        <w:rPr>
          <w:rFonts w:ascii="微软雅黑" w:eastAsia="微软雅黑" w:hAnsi="微软雅黑"/>
          <w:b/>
        </w:rPr>
        <w:t xml:space="preserve"> </w:t>
      </w:r>
      <w:r w:rsidR="004D31FB" w:rsidRPr="004D31FB">
        <w:rPr>
          <w:rFonts w:ascii="微软雅黑" w:eastAsia="微软雅黑" w:hAnsi="微软雅黑" w:hint="eastAsia"/>
          <w:b/>
        </w:rPr>
        <w:t>完成个人预登记</w:t>
      </w:r>
    </w:p>
    <w:p w:rsidR="003B0C7C" w:rsidRPr="00BF5AD5" w:rsidRDefault="00BF5AD5" w:rsidP="00BF5AD5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Segoe UI Symbol" w:eastAsia="微软雅黑" w:hAnsi="Segoe UI Symbol" w:cs="Segoe UI Symbol"/>
        </w:rPr>
        <w:t>✅</w:t>
      </w:r>
      <w:r>
        <w:rPr>
          <w:rFonts w:ascii="Segoe UI Symbol" w:eastAsia="微软雅黑" w:hAnsi="Segoe UI Symbol" w:cs="Segoe UI Symbol"/>
        </w:rPr>
        <w:t xml:space="preserve"> </w:t>
      </w:r>
      <w:r w:rsidR="005F2BB8" w:rsidRPr="00BF5AD5">
        <w:rPr>
          <w:rFonts w:ascii="微软雅黑" w:eastAsia="微软雅黑" w:hAnsi="微软雅黑" w:hint="eastAsia"/>
        </w:rPr>
        <w:t>点击</w:t>
      </w:r>
      <w:hyperlink r:id="rId10" w:history="1">
        <w:r w:rsidR="005F2BB8" w:rsidRPr="00BF5AD5">
          <w:rPr>
            <w:rStyle w:val="a8"/>
            <w:rFonts w:ascii="微软雅黑" w:eastAsia="微软雅黑" w:hAnsi="微软雅黑"/>
            <w:b/>
          </w:rPr>
          <w:t>链接</w:t>
        </w:r>
      </w:hyperlink>
      <w:r w:rsidR="005F2BB8" w:rsidRPr="00BF5AD5">
        <w:rPr>
          <w:rFonts w:ascii="微软雅黑" w:eastAsia="微软雅黑" w:hAnsi="微软雅黑" w:hint="eastAsia"/>
        </w:rPr>
        <w:t>，或者扫描下方二维码，完成观众预登记</w:t>
      </w: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1312" behindDoc="1" locked="0" layoutInCell="1" allowOverlap="1" wp14:anchorId="37FB3CFC" wp14:editId="3C5F60EB">
            <wp:simplePos x="0" y="0"/>
            <wp:positionH relativeFrom="margin">
              <wp:posOffset>-635</wp:posOffset>
            </wp:positionH>
            <wp:positionV relativeFrom="paragraph">
              <wp:posOffset>74930</wp:posOffset>
            </wp:positionV>
            <wp:extent cx="164782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新闻稿_P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BB8" w:rsidRP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D53818" w:rsidP="004D31FB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mc:AlternateContent>
            <mc:Choice Requires="w16se">
              <w:rFonts w:ascii="微软雅黑" w:eastAsia="微软雅黑" w:hAnsi="微软雅黑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6"/>
          </mc:Choice>
          <mc:Fallback>
            <w:t>👆</w:t>
          </mc:Fallback>
        </mc:AlternateContent>
      </w:r>
      <w:proofErr w:type="gramStart"/>
      <w:r w:rsidR="004D31FB" w:rsidRPr="00CF6E44">
        <w:rPr>
          <w:rFonts w:ascii="微软雅黑" w:eastAsia="微软雅黑" w:hAnsi="微软雅黑" w:hint="eastAsia"/>
        </w:rPr>
        <w:t>扫码</w:t>
      </w:r>
      <w:r w:rsidR="004D31FB">
        <w:rPr>
          <w:rFonts w:ascii="微软雅黑" w:eastAsia="微软雅黑" w:hAnsi="微软雅黑" w:hint="eastAsia"/>
        </w:rPr>
        <w:t>观众预</w:t>
      </w:r>
      <w:proofErr w:type="gramEnd"/>
      <w:r w:rsidR="004D31FB">
        <w:rPr>
          <w:rFonts w:ascii="微软雅黑" w:eastAsia="微软雅黑" w:hAnsi="微软雅黑" w:hint="eastAsia"/>
        </w:rPr>
        <w:t>登记</w:t>
      </w: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5F2BB8" w:rsidRDefault="005F2BB8" w:rsidP="005F2BB8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lastRenderedPageBreak/>
        <w:t>S</w:t>
      </w:r>
      <w:r w:rsidRPr="005F2BB8">
        <w:rPr>
          <w:rFonts w:ascii="微软雅黑" w:eastAsia="微软雅黑" w:hAnsi="微软雅黑"/>
          <w:b/>
        </w:rPr>
        <w:t>TEP</w:t>
      </w:r>
      <w:r>
        <w:rPr>
          <w:rFonts w:ascii="微软雅黑" w:eastAsia="微软雅黑" w:hAnsi="微软雅黑" w:hint="eastAsia"/>
          <w:b/>
        </w:rPr>
        <w:t>2</w:t>
      </w:r>
      <w:r w:rsidRPr="005F2BB8">
        <w:rPr>
          <w:rFonts w:ascii="微软雅黑" w:eastAsia="微软雅黑" w:hAnsi="微软雅黑"/>
          <w:b/>
        </w:rPr>
        <w:t xml:space="preserve"> </w:t>
      </w:r>
      <w:r w:rsidR="004D31FB" w:rsidRPr="004D31FB">
        <w:rPr>
          <w:rFonts w:ascii="微软雅黑" w:eastAsia="微软雅黑" w:hAnsi="微软雅黑" w:hint="eastAsia"/>
          <w:b/>
        </w:rPr>
        <w:t>点击【团队参观】</w:t>
      </w:r>
    </w:p>
    <w:p w:rsidR="005F2BB8" w:rsidRPr="005F2BB8" w:rsidRDefault="00D53818" w:rsidP="005F2BB8">
      <w:pPr>
        <w:spacing w:line="360" w:lineRule="exact"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380365</wp:posOffset>
            </wp:positionV>
            <wp:extent cx="1892935" cy="3248025"/>
            <wp:effectExtent l="0" t="0" r="0" b="952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-缩小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3" t="7723" r="38599" b="6448"/>
                    <a:stretch/>
                  </pic:blipFill>
                  <pic:spPr bwMode="auto">
                    <a:xfrm>
                      <a:off x="0" y="0"/>
                      <a:ext cx="189293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1FB" w:rsidRPr="004D31FB">
        <w:rPr>
          <w:rFonts w:ascii="Segoe UI Symbol" w:eastAsia="微软雅黑" w:hAnsi="Segoe UI Symbol" w:cs="Segoe UI Symbol"/>
        </w:rPr>
        <w:t>✅</w:t>
      </w:r>
      <w:r w:rsidR="004D31FB" w:rsidRPr="004D31FB">
        <w:rPr>
          <w:rFonts w:ascii="微软雅黑" w:eastAsia="微软雅黑" w:hAnsi="微软雅黑"/>
        </w:rPr>
        <w:t xml:space="preserve"> 在“参观确认函”页面点击</w:t>
      </w:r>
      <w:r w:rsidR="004D31FB" w:rsidRPr="00BF5AD5">
        <w:rPr>
          <w:rFonts w:ascii="微软雅黑" w:eastAsia="微软雅黑" w:hAnsi="微软雅黑"/>
          <w:b/>
        </w:rPr>
        <w:t>【团队参观】</w:t>
      </w:r>
    </w:p>
    <w:p w:rsidR="005C0375" w:rsidRDefault="005C0375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</w:p>
    <w:p w:rsidR="004D31FB" w:rsidRPr="005C0375" w:rsidRDefault="005C0375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  <w:r>
        <w:rPr>
          <w:rFonts w:ascii="Segoe UI Symbol" w:eastAsia="微软雅黑" w:hAnsi="Segoe UI Symbol" w:cs="Segoe UI Symbol"/>
          <w:noProof/>
        </w:rPr>
        <w:drawing>
          <wp:anchor distT="0" distB="0" distL="114300" distR="114300" simplePos="0" relativeHeight="251668480" behindDoc="0" locked="0" layoutInCell="1" allowOverlap="1" wp14:anchorId="049E8E18" wp14:editId="51BDDF32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1842135" cy="2676525"/>
            <wp:effectExtent l="0" t="0" r="5715" b="952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-缩小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2" t="9352" r="38779" b="8354"/>
                    <a:stretch/>
                  </pic:blipFill>
                  <pic:spPr bwMode="auto">
                    <a:xfrm>
                      <a:off x="0" y="0"/>
                      <a:ext cx="1842135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1FB" w:rsidRPr="005F2BB8">
        <w:rPr>
          <w:rFonts w:ascii="微软雅黑" w:eastAsia="微软雅黑" w:hAnsi="微软雅黑" w:hint="eastAsia"/>
          <w:b/>
        </w:rPr>
        <w:t>S</w:t>
      </w:r>
      <w:r w:rsidR="004D31FB" w:rsidRPr="005F2BB8">
        <w:rPr>
          <w:rFonts w:ascii="微软雅黑" w:eastAsia="微软雅黑" w:hAnsi="微软雅黑"/>
          <w:b/>
        </w:rPr>
        <w:t>TEP</w:t>
      </w:r>
      <w:r w:rsidR="004D31FB" w:rsidRPr="004D31FB">
        <w:t xml:space="preserve"> </w:t>
      </w:r>
      <w:r w:rsidR="004D31FB" w:rsidRPr="004D31FB">
        <w:rPr>
          <w:rFonts w:ascii="微软雅黑" w:eastAsia="微软雅黑" w:hAnsi="微软雅黑"/>
          <w:b/>
        </w:rPr>
        <w:t>3 选择以下任</w:t>
      </w:r>
      <w:proofErr w:type="gramStart"/>
      <w:r w:rsidR="004D31FB" w:rsidRPr="004D31FB">
        <w:rPr>
          <w:rFonts w:ascii="微软雅黑" w:eastAsia="微软雅黑" w:hAnsi="微软雅黑"/>
          <w:b/>
        </w:rPr>
        <w:t>一</w:t>
      </w:r>
      <w:proofErr w:type="gramEnd"/>
      <w:r w:rsidR="004D31FB" w:rsidRPr="004D31FB">
        <w:rPr>
          <w:rFonts w:ascii="微软雅黑" w:eastAsia="微软雅黑" w:hAnsi="微软雅黑"/>
          <w:b/>
        </w:rPr>
        <w:t>方式添加团员</w:t>
      </w:r>
    </w:p>
    <w:p w:rsidR="004D31FB" w:rsidRPr="00BF5AD5" w:rsidRDefault="004D31FB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BF5AD5">
        <w:rPr>
          <w:rFonts w:ascii="Segoe UI Symbol" w:eastAsia="微软雅黑" w:hAnsi="Segoe UI Symbol" w:cs="Segoe UI Symbol"/>
          <w:b/>
        </w:rPr>
        <w:t>👍</w:t>
      </w:r>
      <w:r w:rsidRPr="00BF5AD5">
        <w:rPr>
          <w:rFonts w:ascii="微软雅黑" w:eastAsia="微软雅黑" w:hAnsi="微软雅黑"/>
          <w:b/>
        </w:rPr>
        <w:t>推荐方式 1：生成邀请海报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 w:hint="eastAsia"/>
        </w:rPr>
        <w:t>●</w:t>
      </w:r>
      <w:r w:rsidRPr="004D31FB">
        <w:rPr>
          <w:rFonts w:ascii="微软雅黑" w:eastAsia="微软雅黑" w:hAnsi="微软雅黑"/>
        </w:rPr>
        <w:t xml:space="preserve"> 保存海报后转发给您的团员，团员</w:t>
      </w:r>
      <w:proofErr w:type="gramStart"/>
      <w:r w:rsidRPr="004D31FB">
        <w:rPr>
          <w:rFonts w:ascii="微软雅黑" w:eastAsia="微软雅黑" w:hAnsi="微软雅黑"/>
        </w:rPr>
        <w:t>扫码完成</w:t>
      </w:r>
      <w:proofErr w:type="gramEnd"/>
      <w:r w:rsidRPr="004D31FB">
        <w:rPr>
          <w:rFonts w:ascii="微软雅黑" w:eastAsia="微软雅黑" w:hAnsi="微软雅黑"/>
        </w:rPr>
        <w:t>预登记。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/>
        </w:rPr>
        <w:t xml:space="preserve"> </w:t>
      </w:r>
    </w:p>
    <w:p w:rsidR="004D31FB" w:rsidRPr="00BF5AD5" w:rsidRDefault="004D31FB" w:rsidP="004D31FB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BF5AD5">
        <w:rPr>
          <w:rFonts w:ascii="Segoe UI Symbol" w:eastAsia="微软雅黑" w:hAnsi="Segoe UI Symbol" w:cs="Segoe UI Symbol"/>
          <w:b/>
        </w:rPr>
        <w:t>👍</w:t>
      </w:r>
      <w:r w:rsidRPr="00BF5AD5">
        <w:rPr>
          <w:rFonts w:ascii="微软雅黑" w:eastAsia="微软雅黑" w:hAnsi="微软雅黑"/>
          <w:b/>
        </w:rPr>
        <w:t>推荐方式 2：批量导入团员信息</w:t>
      </w:r>
    </w:p>
    <w:p w:rsidR="004D31FB" w:rsidRPr="004D31FB" w:rsidRDefault="004D31FB" w:rsidP="004D31FB">
      <w:pPr>
        <w:spacing w:line="360" w:lineRule="exact"/>
        <w:jc w:val="left"/>
        <w:rPr>
          <w:rFonts w:ascii="微软雅黑" w:eastAsia="微软雅黑" w:hAnsi="微软雅黑"/>
        </w:rPr>
      </w:pPr>
      <w:r w:rsidRPr="004D31FB">
        <w:rPr>
          <w:rFonts w:ascii="微软雅黑" w:eastAsia="微软雅黑" w:hAnsi="微软雅黑" w:hint="eastAsia"/>
        </w:rPr>
        <w:t>①</w:t>
      </w:r>
      <w:r w:rsidRPr="004D31FB">
        <w:rPr>
          <w:rFonts w:ascii="微软雅黑" w:eastAsia="微软雅黑" w:hAnsi="微软雅黑"/>
        </w:rPr>
        <w:t xml:space="preserve"> </w:t>
      </w:r>
      <w:r w:rsidRPr="00BF5AD5">
        <w:rPr>
          <w:rFonts w:ascii="微软雅黑" w:eastAsia="微软雅黑" w:hAnsi="微软雅黑"/>
          <w:b/>
        </w:rPr>
        <w:t>下载excel模板</w:t>
      </w:r>
      <w:r w:rsidRPr="004D31FB">
        <w:rPr>
          <w:rFonts w:ascii="微软雅黑" w:eastAsia="微软雅黑" w:hAnsi="微软雅黑"/>
        </w:rPr>
        <w:t>，填写团员信息后，上传excel文件。</w:t>
      </w:r>
    </w:p>
    <w:p w:rsidR="003D6619" w:rsidRDefault="005C0375" w:rsidP="004D31FB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E0D9C0D" wp14:editId="1B287E09">
            <wp:simplePos x="0" y="0"/>
            <wp:positionH relativeFrom="margin">
              <wp:align>left</wp:align>
            </wp:positionH>
            <wp:positionV relativeFrom="paragraph">
              <wp:posOffset>428625</wp:posOffset>
            </wp:positionV>
            <wp:extent cx="3495675" cy="2115820"/>
            <wp:effectExtent l="0" t="0" r="9525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两个方法_V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9"/>
                    <a:stretch/>
                  </pic:blipFill>
                  <pic:spPr bwMode="auto">
                    <a:xfrm>
                      <a:off x="0" y="0"/>
                      <a:ext cx="3495675" cy="211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1FB" w:rsidRPr="004D31FB">
        <w:rPr>
          <w:rFonts w:ascii="微软雅黑" w:eastAsia="微软雅黑" w:hAnsi="微软雅黑" w:hint="eastAsia"/>
        </w:rPr>
        <w:t>②</w:t>
      </w:r>
      <w:r w:rsidR="004D31FB" w:rsidRPr="004D31FB">
        <w:rPr>
          <w:rFonts w:ascii="微软雅黑" w:eastAsia="微软雅黑" w:hAnsi="微软雅黑"/>
        </w:rPr>
        <w:t xml:space="preserve"> 您的团员将收到短信和邮件邀请，点击短信/邮件中的</w:t>
      </w:r>
      <w:r w:rsidR="004D31FB" w:rsidRPr="00BF5AD5">
        <w:rPr>
          <w:rFonts w:ascii="微软雅黑" w:eastAsia="微软雅黑" w:hAnsi="微软雅黑"/>
          <w:b/>
        </w:rPr>
        <w:t>注册链接</w:t>
      </w:r>
      <w:r w:rsidR="004D31FB" w:rsidRPr="004D31FB">
        <w:rPr>
          <w:rFonts w:ascii="微软雅黑" w:eastAsia="微软雅黑" w:hAnsi="微软雅黑"/>
        </w:rPr>
        <w:t>完成预登记。</w:t>
      </w:r>
    </w:p>
    <w:p w:rsidR="005C0375" w:rsidRDefault="005C0375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Pr="005C0375" w:rsidRDefault="005C0375" w:rsidP="00096E9A">
      <w:pPr>
        <w:spacing w:line="360" w:lineRule="exact"/>
        <w:jc w:val="left"/>
        <w:rPr>
          <w:rFonts w:ascii="微软雅黑" w:eastAsia="微软雅黑" w:hAnsi="微软雅黑"/>
          <w:b/>
        </w:rPr>
      </w:pPr>
      <w:r w:rsidRPr="005F2BB8">
        <w:rPr>
          <w:rFonts w:ascii="微软雅黑" w:eastAsia="微软雅黑" w:hAnsi="微软雅黑" w:hint="eastAsia"/>
          <w:b/>
        </w:rPr>
        <w:t>S</w:t>
      </w:r>
      <w:r w:rsidRPr="005F2BB8">
        <w:rPr>
          <w:rFonts w:ascii="微软雅黑" w:eastAsia="微软雅黑" w:hAnsi="微软雅黑"/>
          <w:b/>
        </w:rPr>
        <w:t>TEP</w:t>
      </w:r>
      <w:r w:rsidRPr="005C0375">
        <w:rPr>
          <w:rFonts w:ascii="微软雅黑" w:eastAsia="微软雅黑" w:hAnsi="微软雅黑"/>
          <w:b/>
        </w:rPr>
        <w:t xml:space="preserve"> </w:t>
      </w:r>
      <w:r w:rsidRPr="005C0375">
        <w:rPr>
          <w:rFonts w:ascii="微软雅黑" w:eastAsia="微软雅黑" w:hAnsi="微软雅黑" w:hint="eastAsia"/>
          <w:b/>
        </w:rPr>
        <w:t>4</w:t>
      </w:r>
      <w:r w:rsidRPr="005C0375">
        <w:rPr>
          <w:rFonts w:ascii="微软雅黑" w:eastAsia="微软雅黑" w:hAnsi="微软雅黑"/>
          <w:b/>
        </w:rPr>
        <w:t xml:space="preserve"> </w:t>
      </w:r>
      <w:r w:rsidRPr="005C0375">
        <w:rPr>
          <w:rFonts w:ascii="微软雅黑" w:eastAsia="微软雅黑" w:hAnsi="微软雅黑" w:hint="eastAsia"/>
          <w:b/>
        </w:rPr>
        <w:t>查看团员注册情况</w:t>
      </w:r>
    </w:p>
    <w:p w:rsidR="004D31FB" w:rsidRPr="00BF5AD5" w:rsidRDefault="005C0375" w:rsidP="00BF5AD5">
      <w:pPr>
        <w:pStyle w:val="a7"/>
        <w:numPr>
          <w:ilvl w:val="0"/>
          <w:numId w:val="14"/>
        </w:numPr>
        <w:spacing w:line="360" w:lineRule="exact"/>
        <w:ind w:firstLineChars="0"/>
        <w:jc w:val="left"/>
        <w:rPr>
          <w:rFonts w:ascii="微软雅黑" w:eastAsia="微软雅黑" w:hAnsi="微软雅黑"/>
        </w:rPr>
      </w:pPr>
      <w:r w:rsidRPr="00BF5AD5">
        <w:rPr>
          <w:b/>
          <w:noProof/>
        </w:rPr>
        <w:drawing>
          <wp:anchor distT="0" distB="0" distL="114300" distR="114300" simplePos="0" relativeHeight="251670528" behindDoc="0" locked="0" layoutInCell="1" allowOverlap="1" wp14:anchorId="3B652196" wp14:editId="31C64784">
            <wp:simplePos x="0" y="0"/>
            <wp:positionH relativeFrom="margin">
              <wp:align>left</wp:align>
            </wp:positionH>
            <wp:positionV relativeFrom="paragraph">
              <wp:posOffset>363220</wp:posOffset>
            </wp:positionV>
            <wp:extent cx="2238375" cy="4153907"/>
            <wp:effectExtent l="0" t="0" r="0" b="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-缩小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891" r="36432" b="3403"/>
                    <a:stretch/>
                  </pic:blipFill>
                  <pic:spPr bwMode="auto">
                    <a:xfrm>
                      <a:off x="0" y="0"/>
                      <a:ext cx="2238375" cy="4153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5AD5">
        <w:rPr>
          <w:rFonts w:ascii="微软雅黑" w:eastAsia="微软雅黑" w:hAnsi="微软雅黑" w:hint="eastAsia"/>
          <w:b/>
        </w:rPr>
        <w:t>“已完成注册”</w:t>
      </w:r>
      <w:r w:rsidRPr="00BF5AD5">
        <w:rPr>
          <w:rFonts w:ascii="微软雅黑" w:eastAsia="微软雅黑" w:hAnsi="微软雅黑" w:hint="eastAsia"/>
        </w:rPr>
        <w:t>表示</w:t>
      </w:r>
      <w:proofErr w:type="gramStart"/>
      <w:r w:rsidRPr="00BF5AD5">
        <w:rPr>
          <w:rFonts w:ascii="微软雅黑" w:eastAsia="微软雅黑" w:hAnsi="微软雅黑" w:hint="eastAsia"/>
        </w:rPr>
        <w:t>您邀请</w:t>
      </w:r>
      <w:proofErr w:type="gramEnd"/>
      <w:r w:rsidRPr="00BF5AD5">
        <w:rPr>
          <w:rFonts w:ascii="微软雅黑" w:eastAsia="微软雅黑" w:hAnsi="微软雅黑" w:hint="eastAsia"/>
        </w:rPr>
        <w:t>的团员已完成注册，将计入您的团队名单。</w:t>
      </w: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Pr="00BF5AD5" w:rsidRDefault="00BF5AD5" w:rsidP="00BF5AD5">
      <w:pPr>
        <w:spacing w:line="360" w:lineRule="exact"/>
        <w:jc w:val="center"/>
        <w:rPr>
          <w:rFonts w:ascii="微软雅黑" w:eastAsia="微软雅黑" w:hAnsi="微软雅黑"/>
          <w:b/>
          <w:color w:val="FF0000"/>
          <w:sz w:val="22"/>
        </w:rPr>
      </w:pPr>
      <w:r>
        <w:rPr>
          <w:rFonts w:ascii="微软雅黑" w:eastAsia="微软雅黑" w:hAnsi="微软雅黑" w:hint="eastAsia"/>
          <w:b/>
          <w:color w:val="FF0000"/>
          <w:sz w:val="22"/>
        </w:rPr>
        <w:lastRenderedPageBreak/>
        <w:t>【</w:t>
      </w:r>
      <w:r w:rsidRPr="00BF5AD5">
        <w:rPr>
          <w:rFonts w:ascii="微软雅黑" w:eastAsia="微软雅黑" w:hAnsi="微软雅黑" w:hint="eastAsia"/>
          <w:b/>
          <w:color w:val="FF0000"/>
          <w:sz w:val="22"/>
        </w:rPr>
        <w:t>组团咨询</w:t>
      </w:r>
      <w:r>
        <w:rPr>
          <w:rFonts w:ascii="微软雅黑" w:eastAsia="微软雅黑" w:hAnsi="微软雅黑" w:hint="eastAsia"/>
          <w:b/>
          <w:color w:val="FF0000"/>
          <w:sz w:val="22"/>
        </w:rPr>
        <w:t>】</w:t>
      </w:r>
    </w:p>
    <w:p w:rsidR="00BF5AD5" w:rsidRPr="00BF5AD5" w:rsidRDefault="00BF5AD5" w:rsidP="00BF5AD5">
      <w:pPr>
        <w:spacing w:line="360" w:lineRule="exact"/>
        <w:jc w:val="left"/>
        <w:rPr>
          <w:rFonts w:ascii="微软雅黑" w:eastAsia="微软雅黑" w:hAnsi="微软雅黑"/>
        </w:rPr>
      </w:pPr>
      <w:r w:rsidRPr="00BF5AD5">
        <w:rPr>
          <w:rFonts w:ascii="微软雅黑" w:eastAsia="微软雅黑" w:hAnsi="微软雅黑" w:hint="eastAsia"/>
        </w:rPr>
        <w:t>组团负责人：倪女士</w:t>
      </w:r>
    </w:p>
    <w:p w:rsidR="00BF5AD5" w:rsidRPr="00BF5AD5" w:rsidRDefault="00BF5AD5" w:rsidP="00BF5AD5">
      <w:pPr>
        <w:spacing w:line="360" w:lineRule="exact"/>
        <w:jc w:val="left"/>
        <w:rPr>
          <w:rFonts w:ascii="微软雅黑" w:eastAsia="微软雅黑" w:hAnsi="微软雅黑"/>
        </w:rPr>
      </w:pPr>
      <w:r w:rsidRPr="00BF5AD5">
        <w:rPr>
          <w:rFonts w:ascii="Segoe UI Symbol" w:eastAsia="微软雅黑" w:hAnsi="Segoe UI Symbol" w:cs="Segoe UI Symbol"/>
        </w:rPr>
        <w:t>☎</w:t>
      </w:r>
      <w:r w:rsidRPr="00BF5AD5">
        <w:rPr>
          <w:rFonts w:ascii="微软雅黑" w:eastAsia="微软雅黑" w:hAnsi="微软雅黑"/>
        </w:rPr>
        <w:t xml:space="preserve"> 电话：021-20205693</w:t>
      </w:r>
    </w:p>
    <w:p w:rsidR="00BF5AD5" w:rsidRDefault="00BF5AD5" w:rsidP="00BF5AD5">
      <w:pPr>
        <w:spacing w:line="360" w:lineRule="exact"/>
        <w:jc w:val="left"/>
        <w:rPr>
          <w:rFonts w:ascii="微软雅黑" w:eastAsia="微软雅黑" w:hAnsi="微软雅黑"/>
        </w:rPr>
      </w:pPr>
      <w:r w:rsidRPr="00BF5AD5">
        <w:rPr>
          <w:rFonts w:ascii="MS Gothic" w:eastAsia="MS Gothic" w:hAnsi="MS Gothic" w:cs="MS Gothic" w:hint="eastAsia"/>
        </w:rPr>
        <w:t>✉</w:t>
      </w:r>
      <w:r w:rsidRPr="00BF5AD5">
        <w:rPr>
          <w:rFonts w:ascii="微软雅黑" w:eastAsia="微软雅黑" w:hAnsi="微软雅黑"/>
        </w:rPr>
        <w:t xml:space="preserve"> 邮箱：ni.minyi@mm-sh.com</w:t>
      </w:r>
    </w:p>
    <w:p w:rsidR="004D31FB" w:rsidRDefault="000D339F" w:rsidP="00096E9A">
      <w:pPr>
        <w:spacing w:line="360" w:lineRule="exact"/>
        <w:jc w:val="left"/>
        <w:rPr>
          <w:rFonts w:ascii="微软雅黑" w:eastAsia="微软雅黑" w:hAnsi="微软雅黑"/>
        </w:rPr>
      </w:pPr>
      <w:r>
        <w:rPr>
          <mc:AlternateContent>
            <mc:Choice Requires="w16se">
              <w:rFonts w:ascii="微软雅黑" w:eastAsia="微软雅黑" w:hAnsi="微软雅黑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rPr>
          <w:rFonts w:ascii="微软雅黑" w:eastAsia="微软雅黑" w:hAnsi="微软雅黑" w:hint="eastAsia"/>
        </w:rPr>
        <w:t>微信号：a</w:t>
      </w:r>
      <w:r>
        <w:rPr>
          <w:rFonts w:ascii="微软雅黑" w:eastAsia="微软雅黑" w:hAnsi="微软雅黑"/>
        </w:rPr>
        <w:t>nalyticaChina2</w:t>
      </w: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4D31FB" w:rsidRDefault="004D31FB" w:rsidP="00096E9A">
      <w:pPr>
        <w:spacing w:line="360" w:lineRule="exact"/>
        <w:jc w:val="left"/>
        <w:rPr>
          <w:rFonts w:ascii="微软雅黑" w:eastAsia="微软雅黑" w:hAnsi="微软雅黑"/>
        </w:rPr>
      </w:pPr>
    </w:p>
    <w:p w:rsidR="006E61BC" w:rsidRPr="002677E8" w:rsidRDefault="005B2CE6" w:rsidP="002677E8">
      <w:pPr>
        <w:rPr>
          <w:rFonts w:ascii="微软雅黑" w:eastAsia="微软雅黑" w:hAnsi="微软雅黑" w:cs="Arial"/>
          <w:b/>
        </w:rPr>
      </w:pPr>
      <w:r>
        <w:rPr>
          <w:rFonts w:ascii="微软雅黑" w:eastAsia="微软雅黑" w:hAnsi="微软雅黑" w:cs="Arial"/>
          <w:b/>
          <w:noProof/>
        </w:rPr>
        <w:drawing>
          <wp:inline distT="0" distB="0" distL="0" distR="0">
            <wp:extent cx="5397589" cy="4240659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【定稿】26aC_展馆布局图_260330_横板转曲-RGB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022" cy="424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AAA" w:rsidRPr="00E47CCB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  <w:r w:rsidRPr="00E47CCB">
        <w:rPr>
          <w:rFonts w:ascii="微软雅黑" w:eastAsia="微软雅黑" w:hAnsi="微软雅黑" w:cs="Arial" w:hint="eastAsia"/>
          <w:b/>
        </w:rPr>
        <w:t xml:space="preserve">analytica </w:t>
      </w:r>
      <w:r w:rsidR="005B2CE6">
        <w:rPr>
          <w:rFonts w:ascii="微软雅黑" w:eastAsia="微软雅黑" w:hAnsi="微软雅黑" w:cs="Arial"/>
          <w:b/>
        </w:rPr>
        <w:t>China</w:t>
      </w:r>
      <w:r w:rsidRPr="00E47CCB">
        <w:rPr>
          <w:rFonts w:ascii="微软雅黑" w:eastAsia="微软雅黑" w:hAnsi="微软雅黑" w:cs="Arial" w:hint="eastAsia"/>
          <w:b/>
        </w:rPr>
        <w:t>简介</w:t>
      </w:r>
    </w:p>
    <w:p w:rsidR="00E91AAA" w:rsidRPr="00E47CCB" w:rsidRDefault="00E91AAA" w:rsidP="00096E9A">
      <w:pPr>
        <w:spacing w:line="360" w:lineRule="exact"/>
        <w:rPr>
          <w:rFonts w:ascii="微软雅黑" w:eastAsia="微软雅黑" w:hAnsi="微软雅黑" w:cs="Arial"/>
        </w:rPr>
      </w:pPr>
      <w:r w:rsidRPr="00E47CCB">
        <w:rPr>
          <w:rFonts w:ascii="微软雅黑" w:eastAsia="微软雅黑" w:hAnsi="微软雅黑" w:cs="Arial"/>
        </w:rPr>
        <w:t>慕尼黑</w:t>
      </w:r>
      <w:r w:rsidR="005B2CE6">
        <w:rPr>
          <w:rFonts w:ascii="微软雅黑" w:eastAsia="微软雅黑" w:hAnsi="微软雅黑" w:cs="Arial" w:hint="eastAsia"/>
        </w:rPr>
        <w:t>分析生化中国</w:t>
      </w:r>
      <w:r w:rsidRPr="00E47CCB">
        <w:rPr>
          <w:rFonts w:ascii="微软雅黑" w:eastAsia="微软雅黑" w:hAnsi="微软雅黑" w:cs="Arial"/>
        </w:rPr>
        <w:t xml:space="preserve">展（analytica </w:t>
      </w:r>
      <w:r w:rsidR="005B2CE6">
        <w:rPr>
          <w:rFonts w:ascii="微软雅黑" w:eastAsia="微软雅黑" w:hAnsi="微软雅黑" w:cs="Arial" w:hint="eastAsia"/>
        </w:rPr>
        <w:t>C</w:t>
      </w:r>
      <w:r w:rsidR="005B2CE6">
        <w:rPr>
          <w:rFonts w:ascii="微软雅黑" w:eastAsia="微软雅黑" w:hAnsi="微软雅黑" w:cs="Arial"/>
        </w:rPr>
        <w:t>hina</w:t>
      </w:r>
      <w:r w:rsidRPr="00E47CCB">
        <w:rPr>
          <w:rFonts w:ascii="微软雅黑" w:eastAsia="微软雅黑" w:hAnsi="微软雅黑" w:cs="Arial"/>
        </w:rPr>
        <w:t>）是世界分析、实验室技术和生化技术领域的旗舰盛会analytica的在华子展。凭借</w:t>
      </w:r>
      <w:r w:rsidRPr="00E47CCB">
        <w:rPr>
          <w:rFonts w:ascii="微软雅黑" w:eastAsia="微软雅黑" w:hAnsi="微软雅黑" w:cs="Arial" w:hint="eastAsia"/>
        </w:rPr>
        <w:t>着</w:t>
      </w:r>
      <w:r w:rsidRPr="00E47CCB">
        <w:rPr>
          <w:rFonts w:ascii="微软雅黑" w:eastAsia="微软雅黑" w:hAnsi="微软雅黑" w:cs="Arial"/>
        </w:rPr>
        <w:t xml:space="preserve">analytica的国际品牌，吸引了来自全球主要工业国家的分析、诊断、实验室技术和生化技术领域的厂商。自2002年成功举办以来，analytica </w:t>
      </w:r>
      <w:r w:rsidR="005B2CE6">
        <w:rPr>
          <w:rFonts w:ascii="微软雅黑" w:eastAsia="微软雅黑" w:hAnsi="微软雅黑" w:cs="Arial"/>
        </w:rPr>
        <w:t>China</w:t>
      </w:r>
      <w:r w:rsidRPr="00E47CCB">
        <w:rPr>
          <w:rFonts w:ascii="微软雅黑" w:eastAsia="微软雅黑" w:hAnsi="微软雅黑" w:cs="Arial"/>
        </w:rPr>
        <w:t>已经成为中国乃至亚洲重要的分析、实验室技术和生化技术领域的专业博览会和网络平台。</w:t>
      </w:r>
    </w:p>
    <w:p w:rsidR="00E91AAA" w:rsidRPr="00E47CCB" w:rsidRDefault="00E91AAA" w:rsidP="00096E9A">
      <w:pPr>
        <w:spacing w:line="360" w:lineRule="exact"/>
        <w:rPr>
          <w:rFonts w:ascii="微软雅黑" w:eastAsia="微软雅黑" w:hAnsi="微软雅黑" w:cs="Arial"/>
        </w:rPr>
      </w:pPr>
    </w:p>
    <w:p w:rsidR="00E91AAA" w:rsidRDefault="00E91AAA" w:rsidP="00096E9A">
      <w:pPr>
        <w:spacing w:line="360" w:lineRule="exact"/>
        <w:rPr>
          <w:rFonts w:ascii="微软雅黑" w:eastAsia="微软雅黑" w:hAnsi="微软雅黑" w:cs="Arial"/>
        </w:rPr>
      </w:pPr>
      <w:r w:rsidRPr="00E47CCB">
        <w:rPr>
          <w:rFonts w:ascii="微软雅黑" w:eastAsia="微软雅黑" w:hAnsi="微软雅黑" w:cs="Arial"/>
        </w:rPr>
        <w:t xml:space="preserve">analytica </w:t>
      </w:r>
      <w:r w:rsidR="005B2CE6">
        <w:rPr>
          <w:rFonts w:ascii="微软雅黑" w:eastAsia="微软雅黑" w:hAnsi="微软雅黑" w:cs="Arial"/>
        </w:rPr>
        <w:t>China</w:t>
      </w:r>
      <w:r w:rsidRPr="00E47CCB">
        <w:rPr>
          <w:rFonts w:ascii="微软雅黑" w:eastAsia="微软雅黑" w:hAnsi="微软雅黑" w:cs="Arial"/>
        </w:rPr>
        <w:t>慕尼黑分析生化</w:t>
      </w:r>
      <w:r w:rsidR="005B2CE6">
        <w:rPr>
          <w:rFonts w:ascii="微软雅黑" w:eastAsia="微软雅黑" w:hAnsi="微软雅黑" w:cs="Arial" w:hint="eastAsia"/>
        </w:rPr>
        <w:t>中国</w:t>
      </w:r>
      <w:r w:rsidRPr="00E47CCB">
        <w:rPr>
          <w:rFonts w:ascii="微软雅黑" w:eastAsia="微软雅黑" w:hAnsi="微软雅黑" w:cs="Arial"/>
        </w:rPr>
        <w:t>展是analytica全球网络的一部分。该网络涵盖了analytica慕尼黑国际分析生化博览会、</w:t>
      </w:r>
      <w:r>
        <w:rPr>
          <w:rFonts w:ascii="微软雅黑" w:eastAsia="微软雅黑" w:hAnsi="微软雅黑" w:cs="Arial" w:hint="eastAsia"/>
        </w:rPr>
        <w:t>ana</w:t>
      </w:r>
      <w:r>
        <w:rPr>
          <w:rFonts w:ascii="微软雅黑" w:eastAsia="微软雅黑" w:hAnsi="微软雅黑" w:cs="Arial"/>
        </w:rPr>
        <w:t xml:space="preserve">lytica USA </w:t>
      </w:r>
      <w:r>
        <w:rPr>
          <w:rFonts w:ascii="微软雅黑" w:eastAsia="微软雅黑" w:hAnsi="微软雅黑" w:cs="Arial" w:hint="eastAsia"/>
        </w:rPr>
        <w:t>美国国际分析生化博览会、</w:t>
      </w:r>
      <w:r w:rsidRPr="00E47CCB">
        <w:rPr>
          <w:rFonts w:ascii="微软雅黑" w:eastAsia="微软雅黑" w:hAnsi="微软雅黑" w:cs="Arial"/>
        </w:rPr>
        <w:t xml:space="preserve">analytica </w:t>
      </w:r>
      <w:r w:rsidR="005B2CE6">
        <w:rPr>
          <w:rFonts w:ascii="微软雅黑" w:eastAsia="微软雅黑" w:hAnsi="微软雅黑" w:cs="Arial" w:hint="eastAsia"/>
        </w:rPr>
        <w:t>China</w:t>
      </w:r>
      <w:r w:rsidR="00812CC8">
        <w:rPr>
          <w:rFonts w:ascii="微软雅黑" w:eastAsia="微软雅黑" w:hAnsi="微软雅黑" w:cs="Arial"/>
        </w:rPr>
        <w:t xml:space="preserve"> </w:t>
      </w:r>
      <w:r w:rsidRPr="00E47CCB">
        <w:rPr>
          <w:rFonts w:ascii="微软雅黑" w:eastAsia="微软雅黑" w:hAnsi="微软雅黑" w:cs="Arial"/>
        </w:rPr>
        <w:t>慕尼黑分析生化</w:t>
      </w:r>
      <w:r w:rsidR="005B2CE6">
        <w:rPr>
          <w:rFonts w:ascii="微软雅黑" w:eastAsia="微软雅黑" w:hAnsi="微软雅黑" w:cs="Arial" w:hint="eastAsia"/>
        </w:rPr>
        <w:t>中国</w:t>
      </w:r>
      <w:r w:rsidRPr="00E47CCB">
        <w:rPr>
          <w:rFonts w:ascii="微软雅黑" w:eastAsia="微软雅黑" w:hAnsi="微软雅黑" w:cs="Arial"/>
        </w:rPr>
        <w:t xml:space="preserve">展、analytica </w:t>
      </w:r>
      <w:r>
        <w:rPr>
          <w:rFonts w:ascii="微软雅黑" w:eastAsia="微软雅黑" w:hAnsi="微软雅黑" w:cs="Arial" w:hint="eastAsia"/>
        </w:rPr>
        <w:t>lab</w:t>
      </w:r>
      <w:r w:rsidRPr="00E47CCB">
        <w:rPr>
          <w:rFonts w:ascii="微软雅黑" w:eastAsia="微软雅黑" w:hAnsi="微软雅黑" w:cs="Arial"/>
        </w:rPr>
        <w:t xml:space="preserve"> India印度国际分析生化博览会、analytica Vietnam越南国际分析生化博览会以及analytica Lab Africa南非国际分析生化博览会。</w:t>
      </w:r>
      <w:r w:rsidRPr="00E47CCB">
        <w:rPr>
          <w:rFonts w:ascii="微软雅黑" w:eastAsia="微软雅黑" w:hAnsi="微软雅黑" w:cs="Arial"/>
        </w:rPr>
        <w:lastRenderedPageBreak/>
        <w:t>更多以上展会及同期活动信息，请访问：</w:t>
      </w:r>
      <w:r>
        <w:rPr>
          <w:rFonts w:ascii="等线" w:eastAsia="宋体" w:hAnsi="等线" w:cs="宋体"/>
        </w:rPr>
        <w:fldChar w:fldCharType="begin"/>
      </w:r>
      <w:r>
        <w:instrText xml:space="preserve"> HYPERLINK "http://www.analytica.de" </w:instrText>
      </w:r>
      <w:r>
        <w:rPr>
          <w:rFonts w:ascii="等线" w:eastAsia="宋体" w:hAnsi="等线" w:cs="宋体"/>
        </w:rPr>
        <w:fldChar w:fldCharType="separate"/>
      </w:r>
      <w:r w:rsidRPr="00E47CCB">
        <w:rPr>
          <w:rStyle w:val="a8"/>
          <w:rFonts w:ascii="微软雅黑" w:eastAsia="微软雅黑" w:hAnsi="微软雅黑" w:cs="Arial"/>
        </w:rPr>
        <w:t>www.analytica.de</w:t>
      </w:r>
      <w:r>
        <w:rPr>
          <w:rStyle w:val="a8"/>
          <w:rFonts w:ascii="微软雅黑" w:eastAsia="微软雅黑" w:hAnsi="微软雅黑" w:cs="Arial"/>
        </w:rPr>
        <w:fldChar w:fldCharType="end"/>
      </w:r>
      <w:r w:rsidRPr="00E47CCB">
        <w:rPr>
          <w:rFonts w:ascii="微软雅黑" w:eastAsia="微软雅黑" w:hAnsi="微软雅黑" w:cs="Arial"/>
        </w:rPr>
        <w:t>。</w:t>
      </w:r>
    </w:p>
    <w:p w:rsidR="00E91AAA" w:rsidRDefault="00E91AAA" w:rsidP="00096E9A">
      <w:pPr>
        <w:spacing w:line="360" w:lineRule="exact"/>
        <w:rPr>
          <w:rFonts w:ascii="微软雅黑" w:eastAsia="微软雅黑" w:hAnsi="微软雅黑" w:cs="Arial"/>
        </w:rPr>
      </w:pPr>
    </w:p>
    <w:p w:rsidR="00E91AAA" w:rsidRPr="00E47CCB" w:rsidRDefault="00E91AAA" w:rsidP="00096E9A">
      <w:pPr>
        <w:spacing w:line="360" w:lineRule="exact"/>
        <w:rPr>
          <w:rFonts w:ascii="微软雅黑" w:eastAsia="微软雅黑" w:hAnsi="微软雅黑" w:cs="Arial"/>
        </w:rPr>
      </w:pPr>
    </w:p>
    <w:p w:rsidR="00E91AAA" w:rsidRPr="00E47CCB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  <w:r w:rsidRPr="00E47CCB">
        <w:rPr>
          <w:rFonts w:ascii="微软雅黑" w:eastAsia="微软雅黑" w:hAnsi="微软雅黑" w:cs="Arial" w:hint="eastAsia"/>
          <w:b/>
        </w:rPr>
        <w:t>慕尼黑博览集团</w:t>
      </w:r>
    </w:p>
    <w:p w:rsidR="00E91AAA" w:rsidRDefault="00B17617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  <w:r w:rsidRPr="00B17617">
        <w:rPr>
          <w:rFonts w:ascii="微软雅黑" w:eastAsia="微软雅黑" w:hAnsi="微软雅黑" w:cs="Arial" w:hint="eastAsia"/>
        </w:rPr>
        <w:t>作为知名的全球性展览公司，慕尼黑博览集团在其全球约</w:t>
      </w:r>
      <w:r w:rsidRPr="00B17617">
        <w:rPr>
          <w:rFonts w:ascii="微软雅黑" w:eastAsia="微软雅黑" w:hAnsi="微软雅黑" w:cs="Arial"/>
        </w:rPr>
        <w:t>90个品牌博览会上呈现未来图景，集团业务范围涉及资本产品、消费品及高新科技三大领域，其中包括</w:t>
      </w:r>
      <w:proofErr w:type="spellStart"/>
      <w:r w:rsidRPr="00B17617">
        <w:rPr>
          <w:rFonts w:ascii="微软雅黑" w:eastAsia="微软雅黑" w:hAnsi="微软雅黑" w:cs="Arial"/>
        </w:rPr>
        <w:t>bauma</w:t>
      </w:r>
      <w:proofErr w:type="spellEnd"/>
      <w:r w:rsidRPr="00B17617">
        <w:rPr>
          <w:rFonts w:ascii="微软雅黑" w:eastAsia="微软雅黑" w:hAnsi="微软雅黑" w:cs="Arial"/>
        </w:rPr>
        <w:t>、BAU、IFAT和electronica等14个全球旗舰性的行业盛会，IAA MOBILITY等合办活动，以及众多承办活动。依托全球化的布局网络，集团目前在德国及海外拥有1,200名员工，旗下各类专业博览会遍及中国、印度、巴西、南非、土耳其、新加坡、越南、中国香港、泰国、美国和沙特阿拉伯等国家和地区。每年在慕尼黑及全球范围内举办150多场活动，吸引约50,000家参展商和约300万名观众齐聚现场，慕尼黑博览集团已然成为推动数十亿欧元购买力的重要经济引擎。</w:t>
      </w:r>
    </w:p>
    <w:p w:rsidR="00E91AAA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</w:p>
    <w:p w:rsidR="00E91AAA" w:rsidRPr="00E47CCB" w:rsidRDefault="00E91AAA" w:rsidP="00096E9A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</w:p>
    <w:tbl>
      <w:tblPr>
        <w:tblpPr w:leftFromText="180" w:rightFromText="180" w:vertAnchor="text" w:horzAnchor="margin" w:tblpY="202"/>
        <w:tblW w:w="9315" w:type="dxa"/>
        <w:tblLayout w:type="fixed"/>
        <w:tblLook w:val="0000" w:firstRow="0" w:lastRow="0" w:firstColumn="0" w:lastColumn="0" w:noHBand="0" w:noVBand="0"/>
      </w:tblPr>
      <w:tblGrid>
        <w:gridCol w:w="4978"/>
        <w:gridCol w:w="4337"/>
      </w:tblGrid>
      <w:tr w:rsidR="00E91AAA" w:rsidRPr="00E47CCB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  <w:b/>
              </w:rPr>
            </w:pPr>
            <w:r w:rsidRPr="00E47CCB">
              <w:rPr>
                <w:rFonts w:ascii="微软雅黑" w:eastAsia="微软雅黑" w:hAnsi="微软雅黑" w:cs="Arial" w:hint="eastAsia"/>
                <w:b/>
              </w:rPr>
              <w:t>参展联系</w:t>
            </w:r>
            <w:r w:rsidRPr="00E47CCB">
              <w:rPr>
                <w:rFonts w:ascii="微软雅黑" w:eastAsia="微软雅黑" w:hAnsi="微软雅黑" w:cs="Arial" w:hint="eastAsia"/>
                <w:b/>
                <w:lang w:val="it-IT"/>
              </w:rPr>
              <w:t>：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  <w:b/>
              </w:rPr>
              <w:t>媒体联系：</w:t>
            </w:r>
            <w:r w:rsidRPr="00E47CCB">
              <w:rPr>
                <w:rFonts w:ascii="微软雅黑" w:eastAsia="微软雅黑" w:hAnsi="微软雅黑" w:cs="Arial"/>
                <w:b/>
              </w:rPr>
              <w:t xml:space="preserve"> </w:t>
            </w:r>
          </w:p>
        </w:tc>
      </w:tr>
      <w:tr w:rsidR="00E91AAA" w:rsidRPr="00E47CCB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</w:rPr>
              <w:t>慕尼黑展览（上海）有限公司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</w:rPr>
              <w:t>慕尼黑展览（上海）有限公司</w:t>
            </w:r>
          </w:p>
        </w:tc>
      </w:tr>
      <w:tr w:rsidR="00E91AAA" w:rsidRPr="00E47CCB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  <w:lang w:val="it-IT"/>
              </w:rPr>
              <w:t>电话：</w:t>
            </w:r>
            <w:r w:rsidRPr="005D721B">
              <w:rPr>
                <w:rFonts w:ascii="微软雅黑" w:eastAsia="微软雅黑" w:hAnsi="微软雅黑" w:cs="Arial"/>
                <w:lang w:val="it-IT"/>
              </w:rPr>
              <w:t>+86-21-2020 5</w:t>
            </w:r>
            <w:r>
              <w:rPr>
                <w:rFonts w:ascii="微软雅黑" w:eastAsia="微软雅黑" w:hAnsi="微软雅黑" w:cs="Arial" w:hint="eastAsia"/>
                <w:lang w:val="it-IT"/>
              </w:rPr>
              <w:t>516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 w:hint="eastAsia"/>
              </w:rPr>
              <w:t>电话：</w:t>
            </w:r>
            <w:r w:rsidRPr="005D721B">
              <w:rPr>
                <w:rFonts w:ascii="微软雅黑" w:eastAsia="微软雅黑" w:hAnsi="微软雅黑" w:cs="Arial"/>
              </w:rPr>
              <w:t>+86-21-2020 5629</w:t>
            </w:r>
          </w:p>
        </w:tc>
      </w:tr>
      <w:tr w:rsidR="00E91AAA" w:rsidRPr="00BA3D1C" w:rsidTr="003E044F">
        <w:tc>
          <w:tcPr>
            <w:tcW w:w="4978" w:type="dxa"/>
          </w:tcPr>
          <w:p w:rsidR="00E91AAA" w:rsidRPr="00E47CCB" w:rsidRDefault="00E91AAA" w:rsidP="00096E9A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E47CCB">
              <w:rPr>
                <w:rFonts w:ascii="微软雅黑" w:eastAsia="微软雅黑" w:hAnsi="微软雅黑" w:cs="Arial"/>
                <w:lang w:val="it-IT"/>
              </w:rPr>
              <w:t>E-mail</w:t>
            </w:r>
            <w:r w:rsidRPr="00E47CCB">
              <w:rPr>
                <w:rFonts w:ascii="微软雅黑" w:eastAsia="微软雅黑" w:hAnsi="微软雅黑" w:cs="Arial" w:hint="eastAsia"/>
                <w:lang w:val="it-IT"/>
              </w:rPr>
              <w:t>：</w:t>
            </w:r>
            <w:r w:rsidRPr="005D721B">
              <w:rPr>
                <w:rFonts w:ascii="微软雅黑" w:eastAsia="微软雅黑" w:hAnsi="微软雅黑" w:cs="Arial"/>
                <w:lang w:val="it-IT"/>
              </w:rPr>
              <w:t>ac@mm-sh.com</w:t>
            </w:r>
          </w:p>
        </w:tc>
        <w:tc>
          <w:tcPr>
            <w:tcW w:w="4337" w:type="dxa"/>
          </w:tcPr>
          <w:p w:rsidR="00E91AAA" w:rsidRPr="00E47CCB" w:rsidRDefault="00E91AAA" w:rsidP="00096E9A">
            <w:pPr>
              <w:spacing w:line="360" w:lineRule="exact"/>
              <w:jc w:val="left"/>
              <w:rPr>
                <w:rFonts w:ascii="微软雅黑" w:eastAsia="微软雅黑" w:hAnsi="微软雅黑"/>
              </w:rPr>
            </w:pPr>
            <w:r w:rsidRPr="00E47CCB">
              <w:rPr>
                <w:rFonts w:ascii="微软雅黑" w:eastAsia="微软雅黑" w:hAnsi="微软雅黑" w:cs="Arial"/>
                <w:lang w:val="it-IT"/>
              </w:rPr>
              <w:t>E-Mail</w:t>
            </w:r>
            <w:r w:rsidRPr="00E47CCB">
              <w:rPr>
                <w:rFonts w:ascii="微软雅黑" w:eastAsia="微软雅黑" w:hAnsi="微软雅黑" w:cs="Arial" w:hint="eastAsia"/>
                <w:lang w:val="it-IT"/>
              </w:rPr>
              <w:t>：freda</w:t>
            </w:r>
            <w:r w:rsidRPr="00E47CCB">
              <w:rPr>
                <w:rFonts w:ascii="微软雅黑" w:eastAsia="微软雅黑" w:hAnsi="微软雅黑" w:cs="Arial"/>
                <w:lang w:val="it-IT"/>
              </w:rPr>
              <w:t>.shen@mm-sh.com</w:t>
            </w:r>
          </w:p>
        </w:tc>
      </w:tr>
    </w:tbl>
    <w:p w:rsidR="00E91AAA" w:rsidRPr="00E47CCB" w:rsidRDefault="00E91AAA" w:rsidP="00096E9A">
      <w:pPr>
        <w:spacing w:line="360" w:lineRule="exact"/>
        <w:jc w:val="left"/>
        <w:rPr>
          <w:rFonts w:ascii="微软雅黑" w:eastAsia="微软雅黑" w:hAnsi="微软雅黑"/>
          <w:lang w:val="it-IT"/>
        </w:rPr>
      </w:pPr>
    </w:p>
    <w:p w:rsidR="00E91AAA" w:rsidRPr="00C85A52" w:rsidRDefault="00E91AAA" w:rsidP="00096E9A">
      <w:pPr>
        <w:adjustRightInd w:val="0"/>
        <w:snapToGrid w:val="0"/>
        <w:spacing w:line="360" w:lineRule="exact"/>
        <w:rPr>
          <w:rFonts w:ascii="Times New Roman" w:eastAsia="微软雅黑" w:hAnsi="Times New Roman" w:cs="Times New Roman"/>
          <w:noProof/>
          <w:color w:val="FF0000"/>
          <w:lang w:val="it-IT"/>
        </w:rPr>
      </w:pPr>
    </w:p>
    <w:p w:rsidR="00CF6E44" w:rsidRPr="00E91AAA" w:rsidRDefault="00CF6E44" w:rsidP="00096E9A">
      <w:pPr>
        <w:spacing w:line="360" w:lineRule="exact"/>
        <w:rPr>
          <w:rFonts w:ascii="微软雅黑" w:eastAsia="微软雅黑" w:hAnsi="微软雅黑"/>
          <w:lang w:val="it-IT"/>
        </w:rPr>
      </w:pPr>
    </w:p>
    <w:sectPr w:rsidR="00CF6E44" w:rsidRPr="00E91AAA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279" w:rsidRDefault="00E05279" w:rsidP="00E05279">
      <w:r>
        <w:separator/>
      </w:r>
    </w:p>
  </w:endnote>
  <w:endnote w:type="continuationSeparator" w:id="0">
    <w:p w:rsidR="00E05279" w:rsidRDefault="00E05279" w:rsidP="00E0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279" w:rsidRDefault="00E05279" w:rsidP="00E05279">
      <w:r>
        <w:separator/>
      </w:r>
    </w:p>
  </w:footnote>
  <w:footnote w:type="continuationSeparator" w:id="0">
    <w:p w:rsidR="00E05279" w:rsidRDefault="00E05279" w:rsidP="00E05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E44" w:rsidRDefault="00114774" w:rsidP="00E91AAA">
    <w:pPr>
      <w:pStyle w:val="a3"/>
      <w:jc w:val="both"/>
    </w:pPr>
    <w:r>
      <w:rPr>
        <w:noProof/>
      </w:rPr>
      <w:drawing>
        <wp:inline distT="0" distB="0" distL="0" distR="0">
          <wp:extent cx="5274310" cy="622935"/>
          <wp:effectExtent l="0" t="0" r="2540" b="571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6aC_LOGO_1440x170_260325_换中国_去底下文字C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22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D35"/>
    <w:multiLevelType w:val="hybridMultilevel"/>
    <w:tmpl w:val="CF4E82D6"/>
    <w:lvl w:ilvl="0" w:tplc="23CC96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AA58C5"/>
    <w:multiLevelType w:val="hybridMultilevel"/>
    <w:tmpl w:val="8AB0E2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A0250A"/>
    <w:multiLevelType w:val="hybridMultilevel"/>
    <w:tmpl w:val="7A0E02B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A44B17"/>
    <w:multiLevelType w:val="hybridMultilevel"/>
    <w:tmpl w:val="C3BCA57C"/>
    <w:lvl w:ilvl="0" w:tplc="A7A86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B03215"/>
    <w:multiLevelType w:val="hybridMultilevel"/>
    <w:tmpl w:val="365E23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BD2398"/>
    <w:multiLevelType w:val="hybridMultilevel"/>
    <w:tmpl w:val="0C5EC5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6017C3"/>
    <w:multiLevelType w:val="hybridMultilevel"/>
    <w:tmpl w:val="BC0482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3E541B"/>
    <w:multiLevelType w:val="hybridMultilevel"/>
    <w:tmpl w:val="9DC2C0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DD87A05"/>
    <w:multiLevelType w:val="hybridMultilevel"/>
    <w:tmpl w:val="CF769FF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22D0A42"/>
    <w:multiLevelType w:val="hybridMultilevel"/>
    <w:tmpl w:val="76D42F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364E4C"/>
    <w:multiLevelType w:val="hybridMultilevel"/>
    <w:tmpl w:val="F974858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D6B3CDF"/>
    <w:multiLevelType w:val="hybridMultilevel"/>
    <w:tmpl w:val="F9027D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DFE426D"/>
    <w:multiLevelType w:val="hybridMultilevel"/>
    <w:tmpl w:val="2BCEE1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D90040"/>
    <w:multiLevelType w:val="hybridMultilevel"/>
    <w:tmpl w:val="936C13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0"/>
  </w:num>
  <w:num w:numId="5">
    <w:abstractNumId w:val="11"/>
  </w:num>
  <w:num w:numId="6">
    <w:abstractNumId w:val="1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40"/>
    <w:rsid w:val="00060D04"/>
    <w:rsid w:val="00096E9A"/>
    <w:rsid w:val="000D339F"/>
    <w:rsid w:val="000F1D8C"/>
    <w:rsid w:val="00112686"/>
    <w:rsid w:val="00114774"/>
    <w:rsid w:val="001710A0"/>
    <w:rsid w:val="002677E8"/>
    <w:rsid w:val="00363536"/>
    <w:rsid w:val="0036389C"/>
    <w:rsid w:val="00375449"/>
    <w:rsid w:val="003B0C7C"/>
    <w:rsid w:val="003D2985"/>
    <w:rsid w:val="003D6619"/>
    <w:rsid w:val="003E5F88"/>
    <w:rsid w:val="004D31FB"/>
    <w:rsid w:val="004D36FF"/>
    <w:rsid w:val="005B2CE6"/>
    <w:rsid w:val="005C0375"/>
    <w:rsid w:val="005F2BB8"/>
    <w:rsid w:val="006044D9"/>
    <w:rsid w:val="00627FBA"/>
    <w:rsid w:val="00695D95"/>
    <w:rsid w:val="006E61BC"/>
    <w:rsid w:val="007012E1"/>
    <w:rsid w:val="00812CC8"/>
    <w:rsid w:val="008544FC"/>
    <w:rsid w:val="0086216B"/>
    <w:rsid w:val="00863258"/>
    <w:rsid w:val="00886899"/>
    <w:rsid w:val="008F1586"/>
    <w:rsid w:val="00932C36"/>
    <w:rsid w:val="0099306A"/>
    <w:rsid w:val="00A27623"/>
    <w:rsid w:val="00A9008E"/>
    <w:rsid w:val="00AB0ACE"/>
    <w:rsid w:val="00AC49AB"/>
    <w:rsid w:val="00B1653C"/>
    <w:rsid w:val="00B17617"/>
    <w:rsid w:val="00B25898"/>
    <w:rsid w:val="00B9678C"/>
    <w:rsid w:val="00BC0E67"/>
    <w:rsid w:val="00BF5AD5"/>
    <w:rsid w:val="00C7514A"/>
    <w:rsid w:val="00CC5140"/>
    <w:rsid w:val="00CF6E44"/>
    <w:rsid w:val="00D01CF6"/>
    <w:rsid w:val="00D53818"/>
    <w:rsid w:val="00E05279"/>
    <w:rsid w:val="00E8783F"/>
    <w:rsid w:val="00E91AAA"/>
    <w:rsid w:val="00F37277"/>
    <w:rsid w:val="00F57D98"/>
    <w:rsid w:val="00F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C2736"/>
  <w15:chartTrackingRefBased/>
  <w15:docId w15:val="{D0DC6801-528C-4561-A252-84E1855D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5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5279"/>
    <w:rPr>
      <w:sz w:val="18"/>
      <w:szCs w:val="18"/>
    </w:rPr>
  </w:style>
  <w:style w:type="paragraph" w:styleId="a7">
    <w:name w:val="List Paragraph"/>
    <w:basedOn w:val="a"/>
    <w:uiPriority w:val="34"/>
    <w:qFormat/>
    <w:rsid w:val="00BC0E67"/>
    <w:pPr>
      <w:ind w:firstLineChars="200" w:firstLine="420"/>
    </w:pPr>
  </w:style>
  <w:style w:type="character" w:styleId="a8">
    <w:name w:val="Hyperlink"/>
    <w:qFormat/>
    <w:rsid w:val="00E91AAA"/>
    <w:rPr>
      <w:color w:val="0000FF"/>
      <w:u w:val="single"/>
    </w:rPr>
  </w:style>
  <w:style w:type="table" w:styleId="a9">
    <w:name w:val="Table Grid"/>
    <w:basedOn w:val="a1"/>
    <w:uiPriority w:val="39"/>
    <w:rsid w:val="0069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63258"/>
    <w:rPr>
      <w:b/>
      <w:bCs/>
    </w:rPr>
  </w:style>
  <w:style w:type="paragraph" w:styleId="ab">
    <w:name w:val="Normal (Web)"/>
    <w:basedOn w:val="a"/>
    <w:uiPriority w:val="99"/>
    <w:semiHidden/>
    <w:unhideWhenUsed/>
    <w:rsid w:val="00B25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.analyticachina.com.cn/XaZbF4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hyperlink" Target="https://v.analyticachina.com.cn/XaZbF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Freda.Shen</dc:creator>
  <cp:keywords/>
  <dc:description/>
  <cp:lastModifiedBy>Freda.Shen</cp:lastModifiedBy>
  <cp:revision>45</cp:revision>
  <dcterms:created xsi:type="dcterms:W3CDTF">2026-06-02T05:49:00Z</dcterms:created>
  <dcterms:modified xsi:type="dcterms:W3CDTF">2026-08-04T09:06:00Z</dcterms:modified>
</cp:coreProperties>
</file>